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7C" w:rsidRPr="0035787C" w:rsidRDefault="0035787C" w:rsidP="0035787C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35787C">
        <w:rPr>
          <w:sz w:val="28"/>
          <w:szCs w:val="28"/>
        </w:rPr>
        <w:t>Приложение № 5</w:t>
      </w:r>
    </w:p>
    <w:p w:rsidR="0035787C" w:rsidRPr="0035787C" w:rsidRDefault="0035787C" w:rsidP="0035787C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35787C" w:rsidRPr="0035787C" w:rsidRDefault="0035787C" w:rsidP="0035787C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35787C">
        <w:rPr>
          <w:sz w:val="28"/>
          <w:szCs w:val="28"/>
        </w:rPr>
        <w:t xml:space="preserve">УТВЕРЖДЕНО </w:t>
      </w:r>
    </w:p>
    <w:p w:rsidR="0035787C" w:rsidRPr="0035787C" w:rsidRDefault="0035787C" w:rsidP="0035787C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35787C" w:rsidRPr="0035787C" w:rsidRDefault="0035787C" w:rsidP="0035787C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35787C">
        <w:rPr>
          <w:sz w:val="28"/>
          <w:szCs w:val="28"/>
        </w:rPr>
        <w:t>приказом МКОУ ООШ д. Мари – Ошаево Пижанского мунипального округа</w:t>
      </w:r>
    </w:p>
    <w:p w:rsidR="0035787C" w:rsidRPr="0035787C" w:rsidRDefault="0035787C" w:rsidP="0035787C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35787C">
        <w:rPr>
          <w:sz w:val="28"/>
          <w:szCs w:val="28"/>
        </w:rPr>
        <w:t xml:space="preserve">от  08.11.2022   №72-ОД   </w:t>
      </w:r>
    </w:p>
    <w:p w:rsidR="0035787C" w:rsidRPr="0035787C" w:rsidRDefault="0035787C" w:rsidP="003578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ПОЛОЖЕНИЕ</w:t>
      </w:r>
    </w:p>
    <w:p w:rsidR="0035787C" w:rsidRPr="0035787C" w:rsidRDefault="0035787C" w:rsidP="003578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87C">
        <w:rPr>
          <w:b/>
          <w:bCs/>
          <w:sz w:val="28"/>
          <w:szCs w:val="28"/>
        </w:rPr>
        <w:t>о комиссии по противодействию коррупции</w:t>
      </w:r>
      <w:r w:rsidRPr="0035787C">
        <w:rPr>
          <w:b/>
          <w:sz w:val="28"/>
          <w:szCs w:val="28"/>
        </w:rPr>
        <w:t xml:space="preserve"> в 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5787C">
        <w:rPr>
          <w:b/>
          <w:sz w:val="28"/>
          <w:szCs w:val="28"/>
        </w:rPr>
        <w:t>МКОУ ООШ д. Мари – Ошаево Пижанского муниципального округа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 xml:space="preserve">1. </w:t>
      </w:r>
      <w:r w:rsidRPr="0035787C">
        <w:rPr>
          <w:b/>
          <w:bCs/>
          <w:sz w:val="28"/>
          <w:szCs w:val="28"/>
        </w:rPr>
        <w:t>Общие положения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5787C">
        <w:rPr>
          <w:sz w:val="28"/>
          <w:szCs w:val="28"/>
        </w:rPr>
        <w:t>Комиссия по противодействию коррупции в МКОУ ООШ д. Мари – Ошаево Пижанского муниципального округа</w:t>
      </w:r>
      <w:r w:rsidRPr="0035787C">
        <w:rPr>
          <w:bCs/>
          <w:sz w:val="28"/>
          <w:szCs w:val="28"/>
        </w:rPr>
        <w:t xml:space="preserve"> </w:t>
      </w:r>
      <w:r w:rsidRPr="0035787C">
        <w:rPr>
          <w:sz w:val="28"/>
          <w:szCs w:val="28"/>
        </w:rPr>
        <w:t>(далее - комиссия) является постоянно действующим совещательным органом, образованным в целях содействия МКОУ ООШ д. Мари – Ошаево Пижанского муниципального округа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787C">
        <w:rPr>
          <w:bCs/>
          <w:sz w:val="28"/>
          <w:szCs w:val="28"/>
        </w:rPr>
        <w:t xml:space="preserve"> (далее - Учреждение)</w:t>
      </w:r>
      <w:r w:rsidRPr="0035787C">
        <w:rPr>
          <w:sz w:val="28"/>
          <w:szCs w:val="28"/>
        </w:rPr>
        <w:t xml:space="preserve"> в вопросах разработки и реализации в Учреждении антикоррупционной политики, принятия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</w:p>
    <w:p w:rsidR="0035787C" w:rsidRPr="0035787C" w:rsidRDefault="0035787C" w:rsidP="0035787C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Под антикоррупционной политикой в Положении о комиссии понимается систематическое осуществление Учреждением мероприятий по выявлению и устранению причин и условий, порождающих коррупцию; выработке механизмов защиты от проникновения коррупции в Учреждении; антикоррупционной пропаганде и воспитанию; в целях выработки у работников Учреждения нетерпимого отношения к коррупционным проявлениям.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5787C">
        <w:rPr>
          <w:sz w:val="28"/>
          <w:szCs w:val="28"/>
        </w:rPr>
        <w:t>Комиссия    является    коллегиальным    органом МКОУ ООШ д. Мари – Ошаево Пижанского муниципального округа</w:t>
      </w:r>
    </w:p>
    <w:p w:rsidR="0035787C" w:rsidRPr="0035787C" w:rsidRDefault="0035787C" w:rsidP="0035787C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5787C" w:rsidRPr="0035787C" w:rsidRDefault="0035787C" w:rsidP="0035787C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5787C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</w:t>
      </w:r>
      <w:r w:rsidRPr="0035787C">
        <w:rPr>
          <w:sz w:val="28"/>
          <w:szCs w:val="28"/>
        </w:rPr>
        <w:lastRenderedPageBreak/>
        <w:t>Федерации, международными правовыми актами, Законом Кировской области от 30.04.2009 N 365-ЗО "О противодействии коррупции в Кировской области", иными правовыми актами Пижанского муниципального округа, Управления образования Пижанского муниципального округа Кировской области, а также настоящим Положением.</w:t>
      </w:r>
    </w:p>
    <w:p w:rsidR="0035787C" w:rsidRPr="0035787C" w:rsidRDefault="0035787C" w:rsidP="0035787C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5787C">
        <w:rPr>
          <w:bCs/>
          <w:sz w:val="28"/>
          <w:szCs w:val="28"/>
        </w:rPr>
        <w:t>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муниципальной службе.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2. Направления деятельности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 Основными направлениями деятельности Комиссии являются: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2.1.1. Изучение причин и условий, способствующих появлению коррупции в Учреждении, подготовка предложений по совершенствованию правовых и организационных механизмов функционирования Учреждения в целях устранения почвы для коррупции;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2.1.2. Прием и проверка поступающих в Комиссию заявлений и обращений, иных сведений об участии работников Учреждения в коррупционной деятельности;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2.1.3. 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2.1.4. Сбор, анализ и подготовка информации о фактах коррупции и выработка рекомендаций для их устранения;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2.1.5. Рассмотрение иных вопросов в соответствии с направлениями деятельности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3. Задачи деятельности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3.1. Обеспечение соблюдения работниками Учреждения 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3.2. Осуществление в Учреждении мер по предупреждению коррупции.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4. Права и обязанности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 Комиссия в соответствии с направлениями деятельности имеет право: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4.1.1. Осуществлять предварительное рассмотрение заявлений, сообщений и иных документов, поступивших в Комиссию.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4.1.2. Запрашивать информацию, разъяснения по рассматриваемым вопросам от работников Учреждения, в случае необходимости приглашать их на свои заседания.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4.1.3. Принимать решения по рассмотренным входящим в ее компетенцию вопросам и выходить с предложениями и рекомендациями к руководителю Учреждения.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4.1.4. Контролировать исполнение принимаемых руководителем Учреждения решений по вопросам противодействия коррупции.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4.1.5. Решать вопросы организации деятельности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4.1.6. Создавать рабочие группы по вопросам, рассматриваемым Комиссией.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4.1.7. Взаимодействовать с органами по противодействию коррупции, созданными в Управлении образования Пижанского муниципального округа Кировской области.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4.1.8. Привлекать к работе в Комиссии с правом совещательного голоса специалистов, экспертов, представителей организаций, других лиц.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4.1.9. Координировать действия Учреждения по вопросам противодействию коррупции, давать руководителю Учреждения указания, обязательные для выполнения.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4.1.10. Контролировать выполнение поручений Комиссии в части противодействия коррупции, а также анализировать их ход.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4.1.11. Осуществлять иные действия в соответствии с направлениями деятельности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5.</w:t>
      </w:r>
      <w:r w:rsidRPr="0035787C">
        <w:rPr>
          <w:bCs/>
          <w:sz w:val="28"/>
          <w:szCs w:val="28"/>
        </w:rPr>
        <w:t xml:space="preserve"> </w:t>
      </w:r>
      <w:r w:rsidRPr="0035787C">
        <w:rPr>
          <w:b/>
          <w:bCs/>
          <w:sz w:val="28"/>
          <w:szCs w:val="28"/>
        </w:rPr>
        <w:t>Организация деятельности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5.1. Решение о создании Комиссии, положение о Комиссии, ее количественном и персональном составе принимаются руководителем Учреждения и утверждаются приказом Учреждения.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bCs/>
          <w:sz w:val="28"/>
          <w:szCs w:val="28"/>
        </w:rPr>
        <w:t xml:space="preserve">5.2. </w:t>
      </w:r>
      <w:r w:rsidRPr="0035787C">
        <w:rPr>
          <w:sz w:val="28"/>
          <w:szCs w:val="28"/>
        </w:rPr>
        <w:t>Комиссия состоит не менее чем из трех человек и формируется из работников  Учреждения.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лицо, выбранное членами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 xml:space="preserve">5.3. Деятельность Комиссии организует председатель Комиссии, назначаемый приказом Учреждения. 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lastRenderedPageBreak/>
        <w:t>5.4. Председатель Комиссии: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организует работу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созывает заседания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 xml:space="preserve">назначает дату и место заседания комиссии при поступлении к нему в порядке, предусмотренном законодательством РФ, информации, содержащей основания для проведения заседания комиссии 10-дневный срок. При этом дата заседания комиссии не может быть назначена позднее 20 дней со дня поступления указанной информации. 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определяет состав лиц, приглашаемых на заседания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ведет заседания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осуществляет иные полномочия в соответствии с настоящим Положением.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5.5. Секретарь Комиссии: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принимает и регистрирует заявления, сообщения, предложения и иные документы от работников Учреждения;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готовит материалы для рассмотрения вопросов Комиссией;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направляет членам Комиссии материалы к очередному заседанию Комиссии</w:t>
      </w:r>
      <w:r w:rsidRPr="0035787C">
        <w:rPr>
          <w:sz w:val="28"/>
          <w:szCs w:val="28"/>
        </w:rPr>
        <w:t xml:space="preserve"> не позднее, чем за 3 рабочих дня до дня заседания</w:t>
      </w:r>
      <w:r w:rsidRPr="0035787C">
        <w:rPr>
          <w:bCs/>
          <w:sz w:val="28"/>
          <w:szCs w:val="28"/>
        </w:rPr>
        <w:t>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ведет протоколы заседаний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ведет документацию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по поручению председателя Комиссии осуществляет деловую переписку с подведомственными учреждениями, а также с государственными и местными органами, общественными организациями и иными структурами;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осуществляет иную работу по поручению председателя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5.6. Член Комиссии: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участвует в работе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выполняет поручения Комиссии и председателя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выполняет возложенные на него Комиссией иные обязанности.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5.7.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lastRenderedPageBreak/>
        <w:t>5.8. По решению председателя Комиссии могут быть образованы рабочие группы.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В состав рабочих групп в зависимости от вопросов, для решения которых они образуются, могут включаться представители подведомственных Управления образования Пижанского муниципального округа Кировской области учреждений, иные лица.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6. Порядок работы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6.1. Комиссия самостоятельно определяет порядок своей работы.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 xml:space="preserve">6.2. Основной формой работы Комиссии являются заседания Комиссии, которые проводятся по мере необходимости. 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6.4. Материалы к заседанию Комиссии за два дня до дня заседания Комиссии направляются секретарем членам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6.5. Заседание Комиссии правомочно, если на нем присутствует более половины членов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6.6. 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Секретаря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6.7. 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6.8. Решения Комиссии принимаются большинством голосов от числа присутствующих членов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 xml:space="preserve">Решения комиссии </w:t>
      </w:r>
      <w:r w:rsidRPr="0035787C">
        <w:rPr>
          <w:bCs/>
          <w:sz w:val="28"/>
          <w:szCs w:val="28"/>
        </w:rPr>
        <w:t>по вопросу: Соблюдения требований к служебному поведению работников Учреждения и урегулированию конфликта интересов</w:t>
      </w:r>
      <w:r w:rsidRPr="0035787C">
        <w:rPr>
          <w:b/>
          <w:bCs/>
          <w:sz w:val="28"/>
          <w:szCs w:val="28"/>
        </w:rPr>
        <w:t xml:space="preserve"> </w:t>
      </w:r>
      <w:r w:rsidRPr="0035787C">
        <w:rPr>
          <w:sz w:val="28"/>
          <w:szCs w:val="28"/>
        </w:rPr>
        <w:t xml:space="preserve">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При равенстве голосов голос председателя комиссии является решающим.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bCs/>
          <w:sz w:val="28"/>
          <w:szCs w:val="28"/>
        </w:rPr>
        <w:t xml:space="preserve">6.9. </w:t>
      </w:r>
      <w:r w:rsidRPr="0035787C">
        <w:rPr>
          <w:sz w:val="28"/>
          <w:szCs w:val="28"/>
        </w:rPr>
        <w:t xml:space="preserve">На заседании комиссии в порядке, определяемом председателем комиссии, заслушиваются пояснения работника Учреждения, рассматриваются материалы, относящиеся к вопросам, включенным в </w:t>
      </w:r>
      <w:r w:rsidRPr="0035787C">
        <w:rPr>
          <w:sz w:val="28"/>
          <w:szCs w:val="28"/>
        </w:rPr>
        <w:lastRenderedPageBreak/>
        <w:t>повестку заседания. На заседании комиссии по ходатайству членов комиссии, работника Учреждения, могут быть заслушаны иные лица и рассмотрены представленные ими материалы.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6.10.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6.11. В протоколе заседания комиссии указываются: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рассматривался вопрос;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содержание пояснений работника Учреждения, и других лиц по существу рассматриваемых вопросов;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другие сведения;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результаты голосования;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sz w:val="28"/>
          <w:szCs w:val="28"/>
        </w:rPr>
        <w:t>решение и обоснование его принятия.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bCs/>
          <w:sz w:val="28"/>
          <w:szCs w:val="28"/>
        </w:rPr>
        <w:t xml:space="preserve">6.12. </w:t>
      </w:r>
      <w:r w:rsidRPr="0035787C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6.13.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6.14. Выписка из решения комиссии направляется работнику Учреждения, в течение семи дней после проведения соответствующего заседания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6.15. Решение комиссии может быть обжаловано в порядке, установленном законодательством Российской Федерации.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87C">
        <w:rPr>
          <w:b/>
          <w:sz w:val="28"/>
          <w:szCs w:val="28"/>
        </w:rPr>
        <w:t xml:space="preserve">7. Проведение заседания комиссии </w:t>
      </w:r>
      <w:r w:rsidRPr="0035787C">
        <w:rPr>
          <w:b/>
          <w:bCs/>
          <w:sz w:val="28"/>
          <w:szCs w:val="28"/>
        </w:rPr>
        <w:t>по вопросу соблюдения требований к служебному поведению работников Учреждения и урегулированию конфликта интересов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 xml:space="preserve">7.1. Основаниями для проведения заседания комиссии </w:t>
      </w:r>
      <w:r w:rsidRPr="0035787C">
        <w:rPr>
          <w:bCs/>
          <w:sz w:val="28"/>
          <w:szCs w:val="28"/>
        </w:rPr>
        <w:t xml:space="preserve">по вопросу соблюдения требований к служебному поведению работников Учреждения и урегулированию конфликта интересов </w:t>
      </w:r>
      <w:r w:rsidRPr="0035787C">
        <w:rPr>
          <w:sz w:val="28"/>
          <w:szCs w:val="28"/>
        </w:rPr>
        <w:t>являются: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35787C">
        <w:rPr>
          <w:sz w:val="28"/>
          <w:szCs w:val="28"/>
        </w:rPr>
        <w:t>7.1.1. заявление о несоблюдении работником Учреждения, требований к служебному  поведению и (или) требований об урегулировании конфликта интересов.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lastRenderedPageBreak/>
        <w:t>7.1.2. уведомление работника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5787C">
        <w:rPr>
          <w:sz w:val="28"/>
          <w:szCs w:val="28"/>
        </w:rPr>
        <w:t>7.2. Заявление, уведомление, указанные в подпунктах 7.1.1 и 7.1.2 настоящего Положения, подается работником Учреждения, на имя руководителя Учреждения. Руководитель учреждение передает поступившее Заявление, уведомление, указанные в подпунктах 7.1.1 и 7.1.2 настоящего Положения в комиссию по противодействию коррупции.</w:t>
      </w:r>
      <w:r w:rsidRPr="0035787C">
        <w:rPr>
          <w:color w:val="FF0000"/>
          <w:sz w:val="28"/>
          <w:szCs w:val="28"/>
        </w:rPr>
        <w:t xml:space="preserve"> 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Уведомление, указанное в подпункте 7.1.2, подается работником Учреждения, в течение 10 рабочих дней с момента возникновения основания для подачи уведомления.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7.3. Предварительное рассмотрение заявления, уведомления работника Учреждения, осуществляется комиссией.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7.4. Заявление или уведомление, мотивированное заключение, подготовленное по итогам рассмотрения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7.5. Комиссия в ходе предварительного рассмотрения заявления или уведомления вправе получать в установленном порядке от лица, представившего заявление, уведомление, указанные в подпунктах 7.1.1 и 7.1.2 настоящего Положения, необходимые пояснения, направлять в установленном порядке запросы в федеральные государственные органы, органы Кировской области, органы местного самоуправления, Управление образования Пижанского муниципального округа Кировской области и заинтересованные организации.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В указанном случае заявления, уведомления, мотивированное заключение, подготовленное по итогам рассмотрения уведомления, и другие материалы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7.6. Заседание комиссии проводится в присутствии работника Учреждения, представившего заявление, уведомление, указанные в подпунктах 7.1.1 и 7.1.2 настоящего Положения. О намерении лично присутствовать на заседании комиссии работник, представивший заявление или уведомление, указывает об этом в заявлении или уведомлении.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Заседание комиссии может проводиться в отсутствие работника, представившего Заявление, уведомление, указанные в подпунктах 7.1.1 и 7.1.2 настоящего Положения, в случае: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если в заявлении или уведомлении не содержится указания о намерении работника, представившего уведомление, лично присутствовать на заседании комиссии;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если работник, представивший уведомление, намеревается лично присутствовать на заседании комиссии и надлежащим образом извещен о времени и месте его проведения, не явился на заседание комиссии.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lastRenderedPageBreak/>
        <w:t>7.7. По итогам рассмотрения материалов в соответствии с подпунктом 7.1.1 настоящего Положения комиссия может принять одно из следующих решений: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7.7.1. Установить, что в рассматриваемом случае не содержится признаков нарушения работником Учреждения, требований к служебному поведению.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3"/>
      <w:bookmarkEnd w:id="1"/>
      <w:r w:rsidRPr="0035787C">
        <w:rPr>
          <w:sz w:val="28"/>
          <w:szCs w:val="28"/>
        </w:rPr>
        <w:t>7.7.2. Установить, что в рассматриваемом случае имеются признаки нарушения работником Учреждения, требований к служебному поведению.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7.8. По итогам рассмотрения уведомления в соответствии с подпунктом 7.1.2 настоящего Положения комиссия может принять одно из следующих решений: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7.8.1. Признать, что при исполнении должностных обязанностей лицом, представившим уведомление, конфликт интересов отсутствует.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7.8.2.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9"/>
      <w:bookmarkEnd w:id="2"/>
      <w:r w:rsidRPr="0035787C">
        <w:rPr>
          <w:sz w:val="28"/>
          <w:szCs w:val="28"/>
        </w:rPr>
        <w:t>7.8.3. Признать, что лицом, представившим уведомление, не соблюдались требования об урегулировании конфликта интересов.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7.9. Комиссия принимает решение о наличии оснований для досрочного прекращения полномочий работника Учреждения, в случае принятия решений, указанных в подпунктах 7.7.2, 7.8.3 настоящего Положения.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В указанном случае, если руководитель Учреждения не входит в состав комиссии, комиссия направляет на рассмотрение руководителю Учреждения проект решения о досрочном прекращении полномочий работника Учреждения, в связи с несоблюдением ограничений, запретов, неисполнением обязанностей, установленных действующим законодательством РФ.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87C">
        <w:rPr>
          <w:sz w:val="28"/>
          <w:szCs w:val="28"/>
        </w:rPr>
        <w:t>7.10. В случае установления комиссией факта совершения работником  Учреждения,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8. Обеспечение деятельности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t>8.1. Организационно-техническое обеспечение деятельности комиссии осуществляется Учреждением.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5787C">
        <w:rPr>
          <w:b/>
          <w:bCs/>
          <w:sz w:val="28"/>
          <w:szCs w:val="28"/>
        </w:rPr>
        <w:t>9. Прекращение деятельности комиссии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787C">
        <w:rPr>
          <w:bCs/>
          <w:sz w:val="28"/>
          <w:szCs w:val="28"/>
        </w:rPr>
        <w:lastRenderedPageBreak/>
        <w:t>9.1. Комиссия прекращает свою деятельность на основании приказа Учреждения.</w:t>
      </w:r>
    </w:p>
    <w:p w:rsidR="0035787C" w:rsidRPr="0035787C" w:rsidRDefault="0035787C" w:rsidP="003578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787C" w:rsidRPr="0035787C" w:rsidRDefault="0035787C" w:rsidP="003578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7A9" w:rsidRDefault="002007A9">
      <w:bookmarkStart w:id="3" w:name="_GoBack"/>
      <w:bookmarkEnd w:id="3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377"/>
    <w:multiLevelType w:val="multilevel"/>
    <w:tmpl w:val="0D56EC0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3"/>
    <w:rsid w:val="001E25C1"/>
    <w:rsid w:val="002007A9"/>
    <w:rsid w:val="0035787C"/>
    <w:rsid w:val="00D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2022-11-23T07:31:00Z</dcterms:created>
  <dcterms:modified xsi:type="dcterms:W3CDTF">2022-11-23T07:32:00Z</dcterms:modified>
</cp:coreProperties>
</file>